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line="460" w:lineRule="exact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《中国陆港发展报告》征订回执</w:t>
      </w:r>
    </w:p>
    <w:p>
      <w:pPr>
        <w:spacing w:line="460" w:lineRule="exact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34"/>
        <w:gridCol w:w="1643"/>
        <w:gridCol w:w="944"/>
        <w:gridCol w:w="1582"/>
        <w:gridCol w:w="1260"/>
        <w:gridCol w:w="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7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邮寄地址</w:t>
            </w:r>
          </w:p>
        </w:tc>
        <w:tc>
          <w:tcPr>
            <w:tcW w:w="77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1、订阅价格：1280/套（ 含印刷版、电子版、快递费、增值税发票），10套以上8折。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2、订阅《报告》共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套，总计：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3、汇款方式： 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户  名：北京元远管理咨询有限公司</w:t>
            </w:r>
          </w:p>
          <w:p>
            <w:pPr>
              <w:spacing w:line="460" w:lineRule="exact"/>
              <w:ind w:firstLine="960" w:firstLineChars="4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  号：1106 3401 04000 5468</w:t>
            </w:r>
          </w:p>
          <w:p>
            <w:pPr>
              <w:spacing w:line="460" w:lineRule="exact"/>
              <w:ind w:firstLine="960" w:firstLineChars="4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开户行：中国农业银行股份有限公司北京科丰桥支行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4、《报告》发行部通联方式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联系人：张娜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联系电话：15011526485  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电子信箱：zhongguolugang@126.com    传  真：010-8537 7106</w:t>
            </w:r>
          </w:p>
          <w:p>
            <w:pPr>
              <w:spacing w:line="4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06E8D"/>
    <w:rsid w:val="70B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2022-01-07T07:14:00Z</dcterms:created>
  <dc:creator>沉思片刻</dc:creator>
  <cp:lastModifiedBy>沉思片刻</cp:lastModifiedBy>
  <dcterms:modified xsi:type="dcterms:W3CDTF">2022-01-07T07:15:56Z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74F5EDF3ED004123BB147052FA9CBF04</vt:lpwstr>
  </property>
</Properties>
</file>